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800000"/>
          <w:sz w:val="20"/>
          <w:szCs w:val="20"/>
        </w:rPr>
        <w:t>ПРАВИЛА</w:t>
      </w:r>
      <w:r>
        <w:rPr>
          <w:rFonts w:ascii="Verdana" w:hAnsi="Verdana"/>
          <w:b/>
          <w:bCs/>
          <w:color w:val="800000"/>
          <w:sz w:val="20"/>
          <w:szCs w:val="20"/>
        </w:rPr>
        <w:br/>
      </w:r>
      <w:r>
        <w:rPr>
          <w:rStyle w:val="a4"/>
          <w:rFonts w:ascii="Verdana" w:hAnsi="Verdana"/>
          <w:color w:val="800000"/>
          <w:sz w:val="20"/>
          <w:szCs w:val="20"/>
        </w:rPr>
        <w:t>пользования школьной библиотекой</w:t>
      </w:r>
    </w:p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1. Общие положения</w:t>
      </w:r>
    </w:p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1.1. Типовые правила пользования школьной библиотекой регламентируют общий порядок организации обслуживания читателей школьной библиотеки, права и обязанности библиотеки и читателя и являются основой для разработки и утверждения директором учебного заведения Правил пользования библиотекой.</w:t>
      </w:r>
    </w:p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2. Права читателей</w:t>
      </w:r>
    </w:p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2.1. Право пользования библиотекой имеют учащиеся, педагогические работники и другие сотрудники школы.</w:t>
      </w:r>
    </w:p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2.2. Получать полную информацию о составе фонда библиотеки, порядке доступа к документам и консультативную помощь в поиске и выборе источников информации.</w:t>
      </w:r>
    </w:p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2.3. Получать во временное пользование любой документ из фонда библиотеки.</w:t>
      </w:r>
    </w:p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2.4. Принимать участие в мероприятиях, проводимых библиотекой.</w:t>
      </w:r>
    </w:p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2.5. Избирать и быть избранными в совет библиотеки и принимать участие в его работе.</w:t>
      </w:r>
    </w:p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2.6.Обжаловать в установленном законодательством порядке незаконные действия сотрудников библиотеки, ущемляющие читателя в правах.</w:t>
      </w:r>
    </w:p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3. Порядок пользования библиотекой</w:t>
      </w:r>
    </w:p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3.1. Учащиеся школы записываются в библиотеку в индивидуальном порядке в соответствии со списками классов. Сотрудники школы и родители — по паспорту или другому документу, удостоверяющему личность.</w:t>
      </w:r>
    </w:p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3.2. На каждого читателя заполняется читательский формуляр установленного образца. Формуляр читателя является документом, удостоверяющим факт и дату выдачи читателю документов из фонда и приема их библиотечным работником.</w:t>
      </w:r>
    </w:p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3.3. При записи в библиотеку читатель должен быть ознакомлен с Правилами пользования библиотекой и подтвердить обязательство об их выполнении своей подписью в формуляре читателя.</w:t>
      </w:r>
    </w:p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3.4. На дом документы выдаются читателям сроком на 7 дней. Количество экземпляров, выданных единовременно (не считая учебников), не должно превышать пяти.</w:t>
      </w:r>
    </w:p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Примечание. Срок пользования может быть продлен, если на данный документ нет спроса со стороны других читателей.</w:t>
      </w:r>
    </w:p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3.5. Учебная, методическая литература выдается читателям на срок обучения в соответствии с программой (с обязательной перерегистрацией в конце учебного года). Литературные произведения, изучаемые по программе на уроках, выдаются на срок в соответствии с программой изучения.</w:t>
      </w:r>
    </w:p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3.6. Очередная выдача документов из фонда библиотеки читателю производится только после возврата взятых им ранее, срок пользования которыми истек.</w:t>
      </w:r>
    </w:p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3.7. Редкие и ценные книги, альбомы, единственные экземпляры справочных изданий  на дом не выдаются.</w:t>
      </w:r>
    </w:p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3.8. Число документов из фонда, выдаваемых для работы с ними в пределах библиотеки, не ограничивается.</w:t>
      </w:r>
    </w:p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4. Ответственность и обязанности читателей</w:t>
      </w:r>
    </w:p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4.1. При записи в библиотеку читатель обязан сообщить необходимые сведения</w:t>
      </w:r>
    </w:p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для заполнения принятых библиотекой регистрационных документов.</w:t>
      </w:r>
    </w:p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4.2. При выбытии из школы читатель обязан вернуть все числящиеся за ним документы из фонда в библиотеку.</w:t>
      </w:r>
    </w:p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4.3. Читатель обязан:</w:t>
      </w:r>
    </w:p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возвращать взятые им документы из фонда в установленный библиотекой срок;</w:t>
      </w:r>
    </w:p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не выносить из помещения библиотеки документы без записи в принятых библиотекой формах учета;</w:t>
      </w:r>
    </w:p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бережно относиться к библиотечному фонду (не делать в книгах пометок, подчеркиваний, не вырывать и не загибать страницы);</w:t>
      </w:r>
    </w:p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- соблюдать в библиотеке тишину, не нарушать порядок расстановки книг на полках открытого доступа к фонду;</w:t>
      </w:r>
    </w:p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при получении документов из фонда читатель обязан тщательно их просмотреть и в случае обнаружения каких-либо дефектов сообщить об этом библиотекарю, который обязан сделать на них соответствующие пометки.</w:t>
      </w:r>
    </w:p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4.4. Читатель, утерявший документ из фонда библиотеки или нанесший</w:t>
      </w:r>
    </w:p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ему невосполнимый ущерб, обязан заменить его соответственно таким же (в том числе копией в переплете) или признанным библиотекой равнозначным.</w:t>
      </w:r>
    </w:p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4.5. За утерю документа из фонда библиотеки или нанесение ему невосполнимого ущерба несовершеннолетним читателем ответственность несут его родители или опекуны, попечители, детские учреждения, под надзором которых он находится.</w:t>
      </w:r>
    </w:p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4.6. Читатели, нарушившие Правила пользования библиотекой, могут быть лишены права пользования на срок, установленный библиотекой. За особые нарушения, предусмотренные действующим законодательством, читатели несут административную, гражданско-правовую или уголовную ответственность.</w:t>
      </w:r>
    </w:p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5. Обязанности библиотеки по обслуживанию читателей.</w:t>
      </w:r>
    </w:p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5.1. Обслуживать читателей в соответствии с Правилами пользования библиотекой, которые должны быть размещены в доступном для ознакомления месте.</w:t>
      </w:r>
    </w:p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5.2. Создавать благоприятные условия для работы читателей в библиотеке.</w:t>
      </w:r>
    </w:p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5.3. Не использовать сведения о читателях, их интересах в иных целях, </w:t>
      </w:r>
      <w:proofErr w:type="gramStart"/>
      <w:r>
        <w:rPr>
          <w:rFonts w:ascii="Verdana" w:hAnsi="Verdana"/>
          <w:color w:val="000000"/>
          <w:sz w:val="20"/>
          <w:szCs w:val="20"/>
        </w:rPr>
        <w:t>кроме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научных и библиотечно-производственных.</w:t>
      </w:r>
    </w:p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5.4. Давать полную информацию читателям о наличии документов в фонде.</w:t>
      </w:r>
    </w:p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5.5. Оказывать помощь читателям в выборе необходимой литературы.</w:t>
      </w:r>
    </w:p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5.6. Предоставлять читателям возможность пользования каталогами, картотеками, библиографическими и информационными материалами.</w:t>
      </w:r>
    </w:p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5.7. Систематически информировать читателей о вновь поступивших документах.                                                                                                </w:t>
      </w:r>
    </w:p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5.8. Систематически следить за своевременным возвратом в библиотеку документов из фонда и за выполнением читателями Правил пользования библиотекой.</w:t>
      </w:r>
    </w:p>
    <w:p w:rsidR="00577924" w:rsidRDefault="00577924" w:rsidP="0057792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77924" w:rsidRDefault="00577924" w:rsidP="00577924">
      <w:pPr>
        <w:spacing w:after="0"/>
      </w:pPr>
    </w:p>
    <w:sectPr w:rsidR="00577924" w:rsidSect="008E5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924"/>
    <w:rsid w:val="0000559D"/>
    <w:rsid w:val="000134C7"/>
    <w:rsid w:val="0001726A"/>
    <w:rsid w:val="00017452"/>
    <w:rsid w:val="00053D6C"/>
    <w:rsid w:val="00057883"/>
    <w:rsid w:val="00061160"/>
    <w:rsid w:val="00074411"/>
    <w:rsid w:val="000A0BAA"/>
    <w:rsid w:val="000A43A8"/>
    <w:rsid w:val="000B1C2F"/>
    <w:rsid w:val="000E0287"/>
    <w:rsid w:val="000E2B51"/>
    <w:rsid w:val="000E484C"/>
    <w:rsid w:val="000E7092"/>
    <w:rsid w:val="000F3989"/>
    <w:rsid w:val="000F5A83"/>
    <w:rsid w:val="00110D32"/>
    <w:rsid w:val="00114307"/>
    <w:rsid w:val="00126CB9"/>
    <w:rsid w:val="001363AC"/>
    <w:rsid w:val="00140CD7"/>
    <w:rsid w:val="00155DBB"/>
    <w:rsid w:val="00157D7A"/>
    <w:rsid w:val="0017151B"/>
    <w:rsid w:val="00173EB5"/>
    <w:rsid w:val="00176465"/>
    <w:rsid w:val="00190191"/>
    <w:rsid w:val="001A22A4"/>
    <w:rsid w:val="001A2D99"/>
    <w:rsid w:val="001A5BA4"/>
    <w:rsid w:val="001B7143"/>
    <w:rsid w:val="001D601C"/>
    <w:rsid w:val="001E424E"/>
    <w:rsid w:val="002228E0"/>
    <w:rsid w:val="00231CAF"/>
    <w:rsid w:val="002326D1"/>
    <w:rsid w:val="00233486"/>
    <w:rsid w:val="00235A54"/>
    <w:rsid w:val="00237545"/>
    <w:rsid w:val="002636F3"/>
    <w:rsid w:val="00283EDB"/>
    <w:rsid w:val="0029335F"/>
    <w:rsid w:val="002A7253"/>
    <w:rsid w:val="002A75D3"/>
    <w:rsid w:val="002B0A99"/>
    <w:rsid w:val="003118B8"/>
    <w:rsid w:val="0031235C"/>
    <w:rsid w:val="00313801"/>
    <w:rsid w:val="00320141"/>
    <w:rsid w:val="00324EEA"/>
    <w:rsid w:val="00325903"/>
    <w:rsid w:val="00335186"/>
    <w:rsid w:val="0035542C"/>
    <w:rsid w:val="00363770"/>
    <w:rsid w:val="0037261F"/>
    <w:rsid w:val="00380A94"/>
    <w:rsid w:val="00392659"/>
    <w:rsid w:val="00392EBC"/>
    <w:rsid w:val="003F538F"/>
    <w:rsid w:val="004270AD"/>
    <w:rsid w:val="004356D5"/>
    <w:rsid w:val="00437821"/>
    <w:rsid w:val="00444D52"/>
    <w:rsid w:val="004554C1"/>
    <w:rsid w:val="00464B03"/>
    <w:rsid w:val="00471322"/>
    <w:rsid w:val="004B0946"/>
    <w:rsid w:val="004B3311"/>
    <w:rsid w:val="004B6E8C"/>
    <w:rsid w:val="004B6F8A"/>
    <w:rsid w:val="004D48BC"/>
    <w:rsid w:val="004F78DF"/>
    <w:rsid w:val="005033CE"/>
    <w:rsid w:val="00504AB5"/>
    <w:rsid w:val="00535C5D"/>
    <w:rsid w:val="00577924"/>
    <w:rsid w:val="0059359D"/>
    <w:rsid w:val="005C3C54"/>
    <w:rsid w:val="005C7119"/>
    <w:rsid w:val="005F5641"/>
    <w:rsid w:val="00610696"/>
    <w:rsid w:val="00611C07"/>
    <w:rsid w:val="00625784"/>
    <w:rsid w:val="006322AE"/>
    <w:rsid w:val="0065035B"/>
    <w:rsid w:val="0065586C"/>
    <w:rsid w:val="00685E20"/>
    <w:rsid w:val="006B2AEC"/>
    <w:rsid w:val="006B4F74"/>
    <w:rsid w:val="006C0E0A"/>
    <w:rsid w:val="006C2538"/>
    <w:rsid w:val="006C3673"/>
    <w:rsid w:val="006C561E"/>
    <w:rsid w:val="006D50A1"/>
    <w:rsid w:val="00703CC0"/>
    <w:rsid w:val="00711B11"/>
    <w:rsid w:val="00722191"/>
    <w:rsid w:val="00733188"/>
    <w:rsid w:val="0073604B"/>
    <w:rsid w:val="007A7613"/>
    <w:rsid w:val="007B54EE"/>
    <w:rsid w:val="007E7B97"/>
    <w:rsid w:val="007F45D2"/>
    <w:rsid w:val="007F6F3A"/>
    <w:rsid w:val="0080781B"/>
    <w:rsid w:val="00811E18"/>
    <w:rsid w:val="008638D8"/>
    <w:rsid w:val="00863AF9"/>
    <w:rsid w:val="008819D4"/>
    <w:rsid w:val="00883134"/>
    <w:rsid w:val="008B062D"/>
    <w:rsid w:val="008E5E05"/>
    <w:rsid w:val="0090306B"/>
    <w:rsid w:val="00925636"/>
    <w:rsid w:val="00930AB8"/>
    <w:rsid w:val="00942C3A"/>
    <w:rsid w:val="00953343"/>
    <w:rsid w:val="0096289F"/>
    <w:rsid w:val="00963358"/>
    <w:rsid w:val="00966BB7"/>
    <w:rsid w:val="00992A47"/>
    <w:rsid w:val="00997864"/>
    <w:rsid w:val="009A63AE"/>
    <w:rsid w:val="009C1D4E"/>
    <w:rsid w:val="009C1ED2"/>
    <w:rsid w:val="009C79FD"/>
    <w:rsid w:val="009D3992"/>
    <w:rsid w:val="009D562C"/>
    <w:rsid w:val="009E0A87"/>
    <w:rsid w:val="009F7360"/>
    <w:rsid w:val="00A049C5"/>
    <w:rsid w:val="00A309BF"/>
    <w:rsid w:val="00A456D4"/>
    <w:rsid w:val="00A56325"/>
    <w:rsid w:val="00A624F7"/>
    <w:rsid w:val="00A66BB3"/>
    <w:rsid w:val="00A67253"/>
    <w:rsid w:val="00A67FA7"/>
    <w:rsid w:val="00A71DD9"/>
    <w:rsid w:val="00A7553F"/>
    <w:rsid w:val="00A96C21"/>
    <w:rsid w:val="00AA2406"/>
    <w:rsid w:val="00AA4366"/>
    <w:rsid w:val="00AB3C48"/>
    <w:rsid w:val="00AD4227"/>
    <w:rsid w:val="00AD7440"/>
    <w:rsid w:val="00AF188A"/>
    <w:rsid w:val="00B063E2"/>
    <w:rsid w:val="00B0774D"/>
    <w:rsid w:val="00B306DB"/>
    <w:rsid w:val="00B3375B"/>
    <w:rsid w:val="00B4018B"/>
    <w:rsid w:val="00B505D9"/>
    <w:rsid w:val="00B621C4"/>
    <w:rsid w:val="00B84086"/>
    <w:rsid w:val="00BB4488"/>
    <w:rsid w:val="00BC19B7"/>
    <w:rsid w:val="00BD025D"/>
    <w:rsid w:val="00BE363D"/>
    <w:rsid w:val="00C12672"/>
    <w:rsid w:val="00C33C9F"/>
    <w:rsid w:val="00C33FEF"/>
    <w:rsid w:val="00C4397B"/>
    <w:rsid w:val="00C50804"/>
    <w:rsid w:val="00C531D3"/>
    <w:rsid w:val="00C55D9C"/>
    <w:rsid w:val="00C57763"/>
    <w:rsid w:val="00C72214"/>
    <w:rsid w:val="00C807D8"/>
    <w:rsid w:val="00C82F34"/>
    <w:rsid w:val="00C85335"/>
    <w:rsid w:val="00CB01EF"/>
    <w:rsid w:val="00CC1AEE"/>
    <w:rsid w:val="00CC3D76"/>
    <w:rsid w:val="00CD52D6"/>
    <w:rsid w:val="00CF7045"/>
    <w:rsid w:val="00D120AC"/>
    <w:rsid w:val="00D14FEF"/>
    <w:rsid w:val="00D16493"/>
    <w:rsid w:val="00D3289C"/>
    <w:rsid w:val="00D355B6"/>
    <w:rsid w:val="00D37715"/>
    <w:rsid w:val="00D549EC"/>
    <w:rsid w:val="00D63CEA"/>
    <w:rsid w:val="00D6414E"/>
    <w:rsid w:val="00D8663F"/>
    <w:rsid w:val="00D9159D"/>
    <w:rsid w:val="00DA4133"/>
    <w:rsid w:val="00DC4ABD"/>
    <w:rsid w:val="00DD2274"/>
    <w:rsid w:val="00DE3FED"/>
    <w:rsid w:val="00DE5B3F"/>
    <w:rsid w:val="00E03F67"/>
    <w:rsid w:val="00E06568"/>
    <w:rsid w:val="00E266DD"/>
    <w:rsid w:val="00E533DA"/>
    <w:rsid w:val="00E6491A"/>
    <w:rsid w:val="00E74BD5"/>
    <w:rsid w:val="00E90D7F"/>
    <w:rsid w:val="00E93CA1"/>
    <w:rsid w:val="00EA6E39"/>
    <w:rsid w:val="00EB2495"/>
    <w:rsid w:val="00EB3248"/>
    <w:rsid w:val="00EB44A8"/>
    <w:rsid w:val="00ED64F0"/>
    <w:rsid w:val="00EE1C1D"/>
    <w:rsid w:val="00F1217B"/>
    <w:rsid w:val="00F138B2"/>
    <w:rsid w:val="00F234AB"/>
    <w:rsid w:val="00F26E4F"/>
    <w:rsid w:val="00F31D87"/>
    <w:rsid w:val="00F32B93"/>
    <w:rsid w:val="00F34FB9"/>
    <w:rsid w:val="00F777D8"/>
    <w:rsid w:val="00F80D9C"/>
    <w:rsid w:val="00F911C3"/>
    <w:rsid w:val="00FB1B17"/>
    <w:rsid w:val="00FB1C69"/>
    <w:rsid w:val="00FD3A3B"/>
    <w:rsid w:val="00FE5985"/>
    <w:rsid w:val="00FF1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7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79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765</Words>
  <Characters>4361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2017-12-15T10:51:00Z</dcterms:created>
  <dcterms:modified xsi:type="dcterms:W3CDTF">2017-12-15T11:01:00Z</dcterms:modified>
</cp:coreProperties>
</file>