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DA1" w:rsidRPr="00F35DA1" w:rsidRDefault="00F35DA1" w:rsidP="00F35DA1">
      <w:pPr>
        <w:pStyle w:val="a3"/>
        <w:shd w:val="clear" w:color="auto" w:fill="FFFFFF"/>
        <w:spacing w:before="30" w:beforeAutospacing="0" w:afterAutospacing="0"/>
        <w:jc w:val="center"/>
        <w:rPr>
          <w:rFonts w:ascii="Verdana" w:hAnsi="Verdana"/>
          <w:color w:val="000000"/>
          <w:sz w:val="40"/>
          <w:szCs w:val="40"/>
        </w:rPr>
      </w:pPr>
      <w:r w:rsidRPr="00F35DA1">
        <w:rPr>
          <w:b/>
          <w:bCs/>
          <w:color w:val="000080"/>
          <w:sz w:val="40"/>
          <w:szCs w:val="40"/>
        </w:rPr>
        <w:t>За что нельзя наказывать</w:t>
      </w:r>
    </w:p>
    <w:p w:rsidR="00F35DA1" w:rsidRPr="00F35DA1" w:rsidRDefault="00F35DA1" w:rsidP="00535316">
      <w:pPr>
        <w:pStyle w:val="a3"/>
        <w:shd w:val="clear" w:color="auto" w:fill="FFFFFF"/>
        <w:spacing w:before="30" w:beforeAutospacing="0" w:afterAutospacing="0"/>
        <w:rPr>
          <w:rFonts w:ascii="Verdana" w:hAnsi="Verdana"/>
          <w:color w:val="000000"/>
          <w:sz w:val="40"/>
          <w:szCs w:val="40"/>
        </w:rPr>
      </w:pPr>
      <w:r w:rsidRPr="00F35DA1">
        <w:rPr>
          <w:rFonts w:ascii="Verdana" w:hAnsi="Verdana"/>
          <w:color w:val="000000"/>
          <w:sz w:val="40"/>
          <w:szCs w:val="40"/>
        </w:rPr>
        <w:t xml:space="preserve">              </w:t>
      </w:r>
      <w:r w:rsidRPr="00F35DA1">
        <w:rPr>
          <w:color w:val="000080"/>
          <w:sz w:val="28"/>
          <w:szCs w:val="28"/>
        </w:rPr>
        <w:t>РОДИТЕЛИ должны твердо запомнить, что ребенка нельзя наказывать за врожденные недостатки, которые ребенок не в силах исправить. Например, заикание. Наказание за плохую учебу чаще всего ведет к стойкой нелюбви ходить в школу вообще, а также к обману родителей, вырыванию страниц из дневника, прогулам и т.д. нельзя наказывать за проступки, совершенные ребенком из – за непонимания, что это плохо. Ведь он просто этого не знал. Не ругайте его, а спокойно объясните, почему этого делать нельзя. Если вы узнали о проступке вашего ребенка спустя длительное время после его свершения, не наказывайте его. Возможно, сейчас бы он этого не сделал, а скрывал, потому что было стыдно. Поговорите об этом. В случае же непонимания объясните, в чем состоит его вина и как вы огорчены.</w:t>
      </w:r>
    </w:p>
    <w:p w:rsidR="00F35DA1" w:rsidRPr="00F35DA1" w:rsidRDefault="00F35DA1" w:rsidP="00F35DA1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F35DA1">
        <w:rPr>
          <w:color w:val="000080"/>
          <w:sz w:val="28"/>
          <w:szCs w:val="28"/>
        </w:rPr>
        <w:t> </w:t>
      </w:r>
    </w:p>
    <w:p w:rsidR="00F35DA1" w:rsidRPr="00535316" w:rsidRDefault="00F35DA1" w:rsidP="00F35DA1">
      <w:pPr>
        <w:pStyle w:val="a3"/>
        <w:shd w:val="clear" w:color="auto" w:fill="FFFFFF"/>
        <w:spacing w:before="30" w:beforeAutospacing="0" w:afterAutospacing="0"/>
        <w:jc w:val="center"/>
        <w:rPr>
          <w:b/>
          <w:bCs/>
          <w:color w:val="000080"/>
          <w:sz w:val="40"/>
          <w:szCs w:val="40"/>
        </w:rPr>
      </w:pPr>
    </w:p>
    <w:p w:rsidR="00F35DA1" w:rsidRPr="00F35DA1" w:rsidRDefault="00F35DA1" w:rsidP="00F35DA1">
      <w:pPr>
        <w:pStyle w:val="a3"/>
        <w:shd w:val="clear" w:color="auto" w:fill="FFFFFF"/>
        <w:spacing w:before="30" w:beforeAutospacing="0" w:afterAutospacing="0"/>
        <w:jc w:val="center"/>
        <w:rPr>
          <w:rFonts w:ascii="Verdana" w:hAnsi="Verdana"/>
          <w:color w:val="000000"/>
          <w:sz w:val="40"/>
          <w:szCs w:val="40"/>
        </w:rPr>
      </w:pPr>
      <w:r w:rsidRPr="00F35DA1">
        <w:rPr>
          <w:b/>
          <w:bCs/>
          <w:color w:val="000080"/>
          <w:sz w:val="40"/>
          <w:szCs w:val="40"/>
        </w:rPr>
        <w:t>Как нельзя наказывать</w:t>
      </w:r>
    </w:p>
    <w:p w:rsidR="00F35DA1" w:rsidRPr="00535316" w:rsidRDefault="00F35DA1" w:rsidP="00F35DA1">
      <w:pPr>
        <w:pStyle w:val="a3"/>
        <w:shd w:val="clear" w:color="auto" w:fill="FFFFFF"/>
        <w:spacing w:before="30" w:beforeAutospacing="0" w:after="0" w:afterAutospacing="0"/>
        <w:rPr>
          <w:color w:val="000080"/>
          <w:sz w:val="28"/>
          <w:szCs w:val="28"/>
        </w:rPr>
      </w:pPr>
    </w:p>
    <w:p w:rsidR="00F35DA1" w:rsidRPr="00F35DA1" w:rsidRDefault="00F35DA1" w:rsidP="00F35DA1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F35DA1">
        <w:rPr>
          <w:color w:val="000080"/>
          <w:sz w:val="28"/>
          <w:szCs w:val="28"/>
        </w:rPr>
        <w:t xml:space="preserve">                  НАКАЗЫВАТЬ ребенка нужно только с холодной головой и обязательной  любовью к нему. Недопустимы элементы жестокости. Такие как подзатыльники, щипки, выкручивание рук или ушей. Часто родители наказывают, еще не остыв и соответственно не соизмеряя меру наказания к самому проступку. Бывают случаи, когда в наказание детей родители вкладывают еще и свое плохое настроение, раздражительность, на них свои собственные неудачи. Это совершенно недопустимо. Вы можете нанести не только телесные повреждения, но и травмировать психику ребенка, что приведет к патологической боязни наказания. А ведь для нас главное – чтобы боялись огорчить, расстроить родителей, а не ремня.</w:t>
      </w:r>
    </w:p>
    <w:p w:rsidR="00F35DA1" w:rsidRPr="00F35DA1" w:rsidRDefault="00535316" w:rsidP="00F35DA1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35316">
        <w:rPr>
          <w:color w:val="000080"/>
          <w:sz w:val="28"/>
          <w:szCs w:val="28"/>
        </w:rPr>
        <w:t xml:space="preserve">                     </w:t>
      </w:r>
      <w:r w:rsidR="00F35DA1" w:rsidRPr="00F35DA1">
        <w:rPr>
          <w:color w:val="000080"/>
          <w:sz w:val="28"/>
          <w:szCs w:val="28"/>
        </w:rPr>
        <w:t>Не стоит в виде наказания использовать домашний труд, если вы, конечно, не хотите привить, например, девочке стойкую неприязнь к уборке. Да и порученную работу ребенок может выполнить плохо, и за это вы тоже будете его наказывать? Нельзя детей наказывать в присутствии друзей и вообще посторонних  людей. Ведь вы хотите наказать за конкретный проступок, а не унизить. Для впечатлительных детей нет ничего страшнее, и  они могут вас возненавидеть.</w:t>
      </w:r>
    </w:p>
    <w:p w:rsidR="00F35DA1" w:rsidRPr="00F35DA1" w:rsidRDefault="00535316" w:rsidP="00F35DA1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35316">
        <w:rPr>
          <w:color w:val="000080"/>
          <w:sz w:val="28"/>
          <w:szCs w:val="28"/>
        </w:rPr>
        <w:t xml:space="preserve">                       </w:t>
      </w:r>
      <w:bookmarkStart w:id="0" w:name="_GoBack"/>
      <w:bookmarkEnd w:id="0"/>
      <w:r w:rsidR="00F35DA1" w:rsidRPr="00F35DA1">
        <w:rPr>
          <w:color w:val="000080"/>
          <w:sz w:val="28"/>
          <w:szCs w:val="28"/>
        </w:rPr>
        <w:t>Нельзя за один и тот же проступок наказывать несколько раз. Например, сегодня вы не разрешили ему смотреть любимую передачу, а в воскресенье не разрешили пойти в гости, мотивируя тем, что он все еще расплачивается за случившееся. Даже преступников не судят дважды за одно преступление.</w:t>
      </w:r>
    </w:p>
    <w:p w:rsidR="00923FB7" w:rsidRPr="00F35DA1" w:rsidRDefault="00923FB7">
      <w:pPr>
        <w:rPr>
          <w:sz w:val="28"/>
          <w:szCs w:val="28"/>
        </w:rPr>
      </w:pPr>
    </w:p>
    <w:sectPr w:rsidR="00923FB7" w:rsidRPr="00F35DA1" w:rsidSect="00F35DA1">
      <w:pgSz w:w="11906" w:h="16838"/>
      <w:pgMar w:top="1134" w:right="850" w:bottom="1134" w:left="1701" w:header="708" w:footer="708" w:gutter="0"/>
      <w:pgBorders w:offsetFrom="page">
        <w:top w:val="shapes2" w:sz="20" w:space="24" w:color="auto"/>
        <w:left w:val="shapes2" w:sz="20" w:space="24" w:color="auto"/>
        <w:bottom w:val="shapes2" w:sz="20" w:space="24" w:color="auto"/>
        <w:right w:val="shapes2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DA1"/>
    <w:rsid w:val="00535316"/>
    <w:rsid w:val="00923FB7"/>
    <w:rsid w:val="00F3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EF86"/>
  <w15:docId w15:val="{E6BBCA5D-BCDE-419A-AE47-0ED0D2A7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Исаев Шамиль Казимович</cp:lastModifiedBy>
  <cp:revision>4</cp:revision>
  <cp:lastPrinted>2015-12-24T15:30:00Z</cp:lastPrinted>
  <dcterms:created xsi:type="dcterms:W3CDTF">2015-12-24T15:29:00Z</dcterms:created>
  <dcterms:modified xsi:type="dcterms:W3CDTF">2017-03-18T14:09:00Z</dcterms:modified>
</cp:coreProperties>
</file>