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7A5" w:rsidRDefault="00B067A5" w:rsidP="006714D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B067A5" w:rsidRDefault="00B067A5" w:rsidP="006714D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УТВЕРЖДАЮ:</w:t>
      </w:r>
    </w:p>
    <w:p w:rsidR="00B067A5" w:rsidRDefault="00B067A5" w:rsidP="00B067A5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067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Директор 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</w:t>
      </w:r>
      <w:r w:rsidRPr="00B067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ОУ СОШ 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Ш.Н.Назаралиева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Приказ от _____________ № ____</w:t>
      </w:r>
    </w:p>
    <w:p w:rsidR="00B067A5" w:rsidRPr="00B067A5" w:rsidRDefault="00B067A5" w:rsidP="00B067A5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Times New Roman" w:eastAsia="Times New Roman" w:hAnsi="Times New Roman"/>
          <w:b/>
          <w:bCs/>
          <w:color w:val="000000"/>
          <w:sz w:val="27"/>
          <w:szCs w:val="27"/>
          <w:lang w:eastAsia="ru-RU"/>
        </w:rPr>
        <w:t>ПОЛОЖЕНИЕ</w:t>
      </w:r>
    </w:p>
    <w:p w:rsidR="00B067A5" w:rsidRPr="00B067A5" w:rsidRDefault="00B067A5" w:rsidP="00B067A5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 конфликтной комиссии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</w:t>
      </w: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</w:t>
      </w:r>
      <w:r w:rsidRPr="00B067A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Общие положения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 Конфликтная комиссия создается для разрешения спорных вопросов,относящихся к образовательному процессу, оценке знаний обучающихся.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 Состав конфликтной комиссии ежегодно утверждается решениемпедагогического совета школы на учебный год и оформляется приказомдиректора не позднее 10 сентября каждого учебного года. Персональный состав конфликтной комиссии определяется решениями Управляющего совета образовательного учреждения, педагогического совета сроком на один год.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 Конфликтная комиссия в своей деятельности руководствуется Законом РФ « ОБ образовании», нормативно-правовыми актами Российской Федерации, Уставомшколы и локальными актами школы.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 Конфликтная комиссия принимает к рассмотрению заявления любого участника образовательного процесса при несогласии с решением или действием администрации школы, учителя, учащегося. Комиссия рассматриваетконфликтные ситуации, связанные с объективностью оценки знаний по предметуза текущий учебную четверть, год, во время промежуточной аттестации, устныхвыпускных экзаменов (для разрешения конфликтных ситуаций на письменныхвыпускных экзаменах создается апелляционная комиссия при городском отделеобразования).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1.5. Заседание комиссии проводится при наличии не менее двух третей ее членов.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1.6. Конфликтная комиссия: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разрешает конфликтные ситуации, связанные с отношением учащихся к учебе;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рассматривает вопросы об объективности выставления итоговых отметок за текущий год, объективности результатов итоговой и промежуточной аттестации;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разрешает споры, возникающие при комплектовании первых, пятых и десятых классов, при определении сменности и расписания занятий; при организации обучения учащихся по индивидуальному плану.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 Права конфликтной комиссии: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 Принимать к рассмотрению заявление любого участника образовательногопроцесса при несогласии с действиями или решением администрации, учителя,классного руководителя (приложение 1 или 2).</w:t>
      </w: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 Принимать решение по каждому спорному вопросу, относящемуся ккомпетенции конфликтной комиссии.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 Формировать предметную комиссию для решения вопроса об объективностиоценивания знаний обучающихся.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2.4. Запрашивать дополнительную документацию, материалы длясамостоятельного изучения вопроса.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2.5. Приостанавливать или отменять ранее принятое решение на основаниипроведенного изучения при согласии конфликтующих сторон.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 Вносить предложения по изменению локальных актов образовательногоучреждения.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 Обязанности членов конфликтной комиссии: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3.1. Присутствовать на всех заседаниях комиссии и принимать участие врассмотрении поданных заявлений.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 Принимать решение по заявленному вопросу открытым голосованием(решение считается принятым, если за него проголосовало большинство членовкомиссии при присутствии не менее двух третей ее членов).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 В трехдневный срок принимать решение по сути поданного заявления, если не оговорены дополнительные сроки его рассмотрения.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 Давать обоснованные ответы заявителям в письменной форме.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 Организация деятельности конфликтной комиссии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 Работу конфликтной комиссии организует председатель комиссии.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 Председатель комиссии: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4.2.1. принимает заявления от участников образовательного процесса;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4.2.2. в течение трех дней организует проведение заседания комиссии длярассмотрения спорного вопроса;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4.2.3. информирует конфликтующие стороны о решении конфликтной комиссии.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 Принятое конфликтной комиссией решение оформляется протоколомзаседания и предоставляется заявителю (приложение 2 или 4).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 Протоколы заседаний конфликтной комиссии сдаются вместе с отчетом заучебный год педагогическому совету и хранятся в документах совета три года.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Заявление в конфликтную комиссию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lastRenderedPageBreak/>
        <w:t>М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Б</w:t>
      </w:r>
      <w:r w:rsidRPr="00B067A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ОУ СОШ №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3</w:t>
      </w:r>
      <w:r w:rsidRPr="00B067A5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 xml:space="preserve"> г.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Дербент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Председателю конфликтной комиссии школы №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3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 xml:space="preserve"> __________________________________(ФИО)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от учащегося_______класса______________________(ФИО)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Заявление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ind w:left="-284" w:firstLine="284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Прошу пересмотреть отметкупо______________(предмету</w:t>
      </w:r>
      <w:r>
        <w:rPr>
          <w:rFonts w:ascii="Arial" w:eastAsia="Times New Roman" w:hAnsi="Arial" w:cs="Arial"/>
          <w:color w:val="000000"/>
          <w:sz w:val="36"/>
          <w:szCs w:val="36"/>
          <w:lang w:eastAsia="ru-RU"/>
        </w:rPr>
        <w:t>)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6"/>
          <w:szCs w:val="36"/>
          <w:lang w:eastAsia="ru-RU"/>
        </w:rPr>
        <w:t>Считаю, что учителем________________________(Ф.И.О.)отметка поставлена необъективно.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36"/>
          <w:szCs w:val="36"/>
          <w:lang w:eastAsia="ru-RU"/>
        </w:rPr>
        <w:t>Число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Подпись (расшифровка) _______________ ____________________________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Решение конфликтной комиссии М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БОУ СОШ №3</w:t>
      </w: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г.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Дербент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lastRenderedPageBreak/>
        <w:t xml:space="preserve"> № 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 вопросу об объективности выставления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отметки (за зачет, контрольную работу, устный ответ по (предмет) ______________ учителем</w:t>
      </w: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</w:t>
      </w: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(ФИО)</w:t>
      </w: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учащемуся</w:t>
      </w: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</w:t>
      </w: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(ФИО)</w:t>
      </w: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</w:t>
      </w: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класса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«____» _______________ 201___г.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Комиссия для разрешения спорного вопроса создала предметнуюкомиссию в составе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Председатель конфликтной комиссии: _____________________ (ФИО)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Члены комиссии: ____________________________________________________________________________________________________________________________________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Учителя: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________________________________(предмет, ФИО)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________________________________(предмет, ФИО)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________________________________(предмет, ФИО)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Заслушав ответ учащегося________________________(ФИО) класса ______,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руководствуясь нормами оценки знаний по_________(предмет), предметнаякомиссия пришла к выводу, что знания _____________________(ФИО) за________________ оценены на ________________(оценка).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Число Подпись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Подписи членов комиссии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Председатель_________________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Члены комиссии </w:t>
      </w: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lastRenderedPageBreak/>
        <w:t>Заявление в конфликтную комиссию М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Б</w:t>
      </w:r>
      <w:r w:rsidRPr="00B067A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ОУ СОШ №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3</w:t>
      </w:r>
      <w:r w:rsidRPr="00B067A5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г.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Дербент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№ </w:t>
      </w: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_____ от «____» ___________ 201___г.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Председателю конфликтной комиссии школы 15__________________(ФИО)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От учащегося ________класса__________________________________(ФИО)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Заявление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Прошу разрешить конфликтную ситуацию 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______________________________________________________________________________________________________________________________________________________________________________________________________________ (суть конфликтной ситуации).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32"/>
          <w:szCs w:val="32"/>
          <w:lang w:eastAsia="ru-RU"/>
        </w:rPr>
        <w:t>Считаю, что учитель________________________(ФИО) ______________________________________________________________________________________________________________________________________________________________ (суть претензии).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32"/>
          <w:szCs w:val="32"/>
          <w:lang w:eastAsia="ru-RU"/>
        </w:rPr>
        <w:t>Дата Подпись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236C02" w:rsidRDefault="00B067A5" w:rsidP="006714DF">
      <w:pPr>
        <w:spacing w:after="0"/>
        <w:ind w:left="360"/>
        <w:rPr>
          <w:rFonts w:ascii="Times New Roman" w:hAnsi="Times New Roman"/>
          <w:sz w:val="24"/>
          <w:szCs w:val="24"/>
        </w:rPr>
      </w:pPr>
    </w:p>
    <w:sectPr w:rsidR="00B067A5" w:rsidRPr="00236C02" w:rsidSect="00B067A5">
      <w:pgSz w:w="11906" w:h="16838"/>
      <w:pgMar w:top="426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6717" w:rsidRDefault="00526717" w:rsidP="00AC3155">
      <w:pPr>
        <w:spacing w:after="0" w:line="240" w:lineRule="auto"/>
      </w:pPr>
      <w:r>
        <w:separator/>
      </w:r>
    </w:p>
  </w:endnote>
  <w:endnote w:type="continuationSeparator" w:id="1">
    <w:p w:rsidR="00526717" w:rsidRDefault="00526717" w:rsidP="00AC3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6717" w:rsidRDefault="00526717" w:rsidP="00AC3155">
      <w:pPr>
        <w:spacing w:after="0" w:line="240" w:lineRule="auto"/>
      </w:pPr>
      <w:r>
        <w:separator/>
      </w:r>
    </w:p>
  </w:footnote>
  <w:footnote w:type="continuationSeparator" w:id="1">
    <w:p w:rsidR="00526717" w:rsidRDefault="00526717" w:rsidP="00AC3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262E7"/>
    <w:multiLevelType w:val="hybridMultilevel"/>
    <w:tmpl w:val="DE28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48F623C"/>
    <w:multiLevelType w:val="hybridMultilevel"/>
    <w:tmpl w:val="6BD4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2A3E"/>
    <w:rsid w:val="00042E6B"/>
    <w:rsid w:val="00075B74"/>
    <w:rsid w:val="000B0A63"/>
    <w:rsid w:val="000D3938"/>
    <w:rsid w:val="00191269"/>
    <w:rsid w:val="00236C02"/>
    <w:rsid w:val="00482A3E"/>
    <w:rsid w:val="004A4769"/>
    <w:rsid w:val="004F5095"/>
    <w:rsid w:val="00507AE8"/>
    <w:rsid w:val="00526717"/>
    <w:rsid w:val="006359FD"/>
    <w:rsid w:val="006714DF"/>
    <w:rsid w:val="006D0FFA"/>
    <w:rsid w:val="006E6436"/>
    <w:rsid w:val="00701C1C"/>
    <w:rsid w:val="0078116C"/>
    <w:rsid w:val="009B3037"/>
    <w:rsid w:val="00AC3155"/>
    <w:rsid w:val="00B067A5"/>
    <w:rsid w:val="00CF5EB5"/>
    <w:rsid w:val="00E23437"/>
    <w:rsid w:val="00E36AF9"/>
    <w:rsid w:val="00E853C5"/>
    <w:rsid w:val="00ED1CF8"/>
    <w:rsid w:val="00F12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C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2A3E"/>
    <w:pPr>
      <w:ind w:left="720"/>
      <w:contextualSpacing/>
    </w:pPr>
  </w:style>
  <w:style w:type="paragraph" w:styleId="a4">
    <w:name w:val="header"/>
    <w:basedOn w:val="a"/>
    <w:link w:val="a5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3155"/>
    <w:rPr>
      <w:rFonts w:cs="Times New Roman"/>
    </w:rPr>
  </w:style>
  <w:style w:type="paragraph" w:styleId="a6">
    <w:name w:val="footer"/>
    <w:basedOn w:val="a"/>
    <w:link w:val="a7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C3155"/>
    <w:rPr>
      <w:rFonts w:cs="Times New Roman"/>
    </w:rPr>
  </w:style>
  <w:style w:type="paragraph" w:styleId="a8">
    <w:name w:val="Title"/>
    <w:basedOn w:val="a"/>
    <w:link w:val="a9"/>
    <w:qFormat/>
    <w:locked/>
    <w:rsid w:val="00E36AF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E36AF9"/>
    <w:rPr>
      <w:rFonts w:ascii="Times New Roman" w:eastAsia="Times New Roman" w:hAnsi="Times New Roman"/>
      <w:b/>
      <w:bCs/>
      <w:sz w:val="28"/>
      <w:szCs w:val="24"/>
    </w:rPr>
  </w:style>
  <w:style w:type="character" w:styleId="aa">
    <w:name w:val="Strong"/>
    <w:qFormat/>
    <w:locked/>
    <w:rsid w:val="00191269"/>
    <w:rPr>
      <w:b/>
      <w:bCs/>
    </w:rPr>
  </w:style>
  <w:style w:type="paragraph" w:styleId="ab">
    <w:name w:val="Normal (Web)"/>
    <w:basedOn w:val="a"/>
    <w:uiPriority w:val="99"/>
    <w:semiHidden/>
    <w:unhideWhenUsed/>
    <w:rsid w:val="00B06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C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2A3E"/>
    <w:pPr>
      <w:ind w:left="720"/>
      <w:contextualSpacing/>
    </w:pPr>
  </w:style>
  <w:style w:type="paragraph" w:styleId="a4">
    <w:name w:val="header"/>
    <w:basedOn w:val="a"/>
    <w:link w:val="a5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3155"/>
    <w:rPr>
      <w:rFonts w:cs="Times New Roman"/>
    </w:rPr>
  </w:style>
  <w:style w:type="paragraph" w:styleId="a6">
    <w:name w:val="footer"/>
    <w:basedOn w:val="a"/>
    <w:link w:val="a7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C3155"/>
    <w:rPr>
      <w:rFonts w:cs="Times New Roman"/>
    </w:rPr>
  </w:style>
  <w:style w:type="paragraph" w:styleId="a8">
    <w:name w:val="Title"/>
    <w:basedOn w:val="a"/>
    <w:link w:val="a9"/>
    <w:qFormat/>
    <w:locked/>
    <w:rsid w:val="00E36AF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E36AF9"/>
    <w:rPr>
      <w:rFonts w:ascii="Times New Roman" w:eastAsia="Times New Roman" w:hAnsi="Times New Roman"/>
      <w:b/>
      <w:bCs/>
      <w:sz w:val="28"/>
      <w:szCs w:val="24"/>
    </w:rPr>
  </w:style>
  <w:style w:type="character" w:styleId="aa">
    <w:name w:val="Strong"/>
    <w:qFormat/>
    <w:locked/>
    <w:rsid w:val="001912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1</cp:lastModifiedBy>
  <cp:revision>4</cp:revision>
  <dcterms:created xsi:type="dcterms:W3CDTF">2017-06-05T10:55:00Z</dcterms:created>
  <dcterms:modified xsi:type="dcterms:W3CDTF">2019-04-10T10:21:00Z</dcterms:modified>
</cp:coreProperties>
</file>